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4074" w:rsidRDefault="00F136F4">
      <w:r>
        <w:fldChar w:fldCharType="begin"/>
      </w:r>
      <w:r>
        <w:instrText xml:space="preserve"> HYPERLINK "http://www.olympus.fi/medical/en/microscopy/components/component_details/component_detail_19841.jsp" </w:instrText>
      </w:r>
      <w:r>
        <w:fldChar w:fldCharType="separate"/>
      </w:r>
      <w:r w:rsidRPr="00F136F4">
        <w:rPr>
          <w:rStyle w:val="Hyperlink"/>
        </w:rPr>
        <w:t>Olympus BX61 Fluorescence and Bright Field Automated Upright Microscope</w:t>
      </w:r>
      <w:r>
        <w:fldChar w:fldCharType="end"/>
      </w:r>
    </w:p>
    <w:p w:rsidR="00F136F4" w:rsidRDefault="008C7A1D" w:rsidP="00F136F4">
      <w:pPr>
        <w:pStyle w:val="ListParagraph"/>
        <w:numPr>
          <w:ilvl w:val="0"/>
          <w:numId w:val="1"/>
        </w:numPr>
      </w:pPr>
      <w:r>
        <w:t>Excitation l</w:t>
      </w:r>
      <w:r w:rsidR="00F136F4">
        <w:t xml:space="preserve">ight source: </w:t>
      </w:r>
      <w:hyperlink r:id="rId5" w:history="1">
        <w:r w:rsidR="00F136F4" w:rsidRPr="00F136F4">
          <w:rPr>
            <w:rStyle w:val="Hyperlink"/>
          </w:rPr>
          <w:t>120W EXFO X-Cite PC120 Metal Halide Lamp</w:t>
        </w:r>
      </w:hyperlink>
      <w:r>
        <w:t xml:space="preserve"> </w:t>
      </w:r>
    </w:p>
    <w:p w:rsidR="00F136F4" w:rsidRDefault="008830FC" w:rsidP="00F136F4">
      <w:pPr>
        <w:pStyle w:val="ListParagraph"/>
        <w:numPr>
          <w:ilvl w:val="0"/>
          <w:numId w:val="1"/>
        </w:numPr>
      </w:pPr>
      <w:hyperlink r:id="rId6" w:anchor="!cms[tab]=%2Fsoftware%2Fcellsens%2Ffeatures" w:history="1">
        <w:r w:rsidR="008335CE" w:rsidRPr="00DC6036">
          <w:rPr>
            <w:rStyle w:val="Hyperlink"/>
          </w:rPr>
          <w:t>cellSens Dimension</w:t>
        </w:r>
      </w:hyperlink>
      <w:r w:rsidR="008335CE">
        <w:t xml:space="preserve"> 64 bit </w:t>
      </w:r>
      <w:r w:rsidR="00DC6036">
        <w:t>Image Acquisition, Process and Analysis software</w:t>
      </w:r>
      <w:r w:rsidR="008335CE">
        <w:t xml:space="preserve"> </w:t>
      </w:r>
    </w:p>
    <w:p w:rsidR="00DC6036" w:rsidRDefault="008335CE" w:rsidP="00DC6036">
      <w:pPr>
        <w:pStyle w:val="ListParagraph"/>
        <w:numPr>
          <w:ilvl w:val="1"/>
          <w:numId w:val="1"/>
        </w:numPr>
      </w:pPr>
      <w:r>
        <w:t xml:space="preserve">Automatic </w:t>
      </w:r>
      <w:r w:rsidR="00DC6036">
        <w:t>Multi-channel Fluorescence (FL) acquisition(DAPI, FITC, TRITC, TexRed, Cy5)</w:t>
      </w:r>
    </w:p>
    <w:p w:rsidR="00DC6036" w:rsidRDefault="008335CE" w:rsidP="00DC6036">
      <w:pPr>
        <w:pStyle w:val="ListParagraph"/>
        <w:numPr>
          <w:ilvl w:val="1"/>
          <w:numId w:val="1"/>
        </w:numPr>
      </w:pPr>
      <w:r>
        <w:t xml:space="preserve">Automatic </w:t>
      </w:r>
      <w:r w:rsidR="00DC6036">
        <w:t>Bright Field (BF) colour or gray scale acquisition</w:t>
      </w:r>
    </w:p>
    <w:p w:rsidR="00811762" w:rsidRDefault="00DC6036" w:rsidP="00DC6036">
      <w:pPr>
        <w:pStyle w:val="ListParagraph"/>
        <w:numPr>
          <w:ilvl w:val="1"/>
          <w:numId w:val="1"/>
        </w:numPr>
      </w:pPr>
      <w:r>
        <w:t xml:space="preserve">Automatic </w:t>
      </w:r>
      <w:r w:rsidR="007F6E45">
        <w:t xml:space="preserve">multi-position </w:t>
      </w:r>
      <w:r w:rsidR="008367F1">
        <w:t xml:space="preserve">image </w:t>
      </w:r>
      <w:r>
        <w:t>tiling acquisition and real-time stitching, either FL or BF</w:t>
      </w:r>
      <w:r w:rsidR="007F6E45">
        <w:t>, up to thousand frames</w:t>
      </w:r>
    </w:p>
    <w:p w:rsidR="00DC6036" w:rsidRDefault="00811762" w:rsidP="00DC6036">
      <w:pPr>
        <w:pStyle w:val="ListParagraph"/>
        <w:numPr>
          <w:ilvl w:val="1"/>
          <w:numId w:val="1"/>
        </w:numPr>
      </w:pPr>
      <w:r>
        <w:t>Automatic file naming, direct file saving to network</w:t>
      </w:r>
      <w:r w:rsidR="008335CE">
        <w:t>ed group or personal</w:t>
      </w:r>
      <w:r>
        <w:t xml:space="preserve"> driver</w:t>
      </w:r>
      <w:r w:rsidR="007F6E45">
        <w:t xml:space="preserve"> </w:t>
      </w:r>
    </w:p>
    <w:p w:rsidR="00F136F4" w:rsidRDefault="008367F1" w:rsidP="008367F1">
      <w:pPr>
        <w:pStyle w:val="ListParagraph"/>
        <w:numPr>
          <w:ilvl w:val="0"/>
          <w:numId w:val="1"/>
        </w:numPr>
      </w:pPr>
      <w:r>
        <w:t>Filter sets</w:t>
      </w:r>
    </w:p>
    <w:p w:rsidR="008367F1" w:rsidRDefault="008367F1" w:rsidP="008367F1">
      <w:pPr>
        <w:pStyle w:val="ListParagraph"/>
        <w:numPr>
          <w:ilvl w:val="1"/>
          <w:numId w:val="1"/>
        </w:numPr>
      </w:pPr>
      <w:r>
        <w:t xml:space="preserve">DAPI: EX BP 377/50, </w:t>
      </w:r>
      <w:r w:rsidR="006168CD">
        <w:t xml:space="preserve">DM 409, </w:t>
      </w:r>
      <w:r>
        <w:t>EM BP 4</w:t>
      </w:r>
      <w:r w:rsidR="006168CD">
        <w:t>47</w:t>
      </w:r>
      <w:r>
        <w:t>/</w:t>
      </w:r>
      <w:r w:rsidR="006168CD">
        <w:t>6</w:t>
      </w:r>
      <w:r>
        <w:t>0</w:t>
      </w:r>
    </w:p>
    <w:p w:rsidR="008367F1" w:rsidRDefault="008367F1" w:rsidP="008367F1">
      <w:pPr>
        <w:pStyle w:val="ListParagraph"/>
        <w:numPr>
          <w:ilvl w:val="1"/>
          <w:numId w:val="1"/>
        </w:numPr>
      </w:pPr>
      <w:r>
        <w:t>FITC: EX BP 4</w:t>
      </w:r>
      <w:r w:rsidR="006168CD">
        <w:t>82</w:t>
      </w:r>
      <w:r>
        <w:t>/</w:t>
      </w:r>
      <w:r w:rsidR="006168CD">
        <w:t>35</w:t>
      </w:r>
      <w:r>
        <w:t xml:space="preserve">, </w:t>
      </w:r>
      <w:r w:rsidR="006168CD">
        <w:t xml:space="preserve">DM 506, </w:t>
      </w:r>
      <w:r>
        <w:t>EM BP 5</w:t>
      </w:r>
      <w:r w:rsidR="006168CD">
        <w:t>36</w:t>
      </w:r>
      <w:r>
        <w:t>/</w:t>
      </w:r>
      <w:r w:rsidR="006168CD">
        <w:t>40</w:t>
      </w:r>
    </w:p>
    <w:p w:rsidR="008367F1" w:rsidRDefault="008367F1" w:rsidP="008367F1">
      <w:pPr>
        <w:pStyle w:val="ListParagraph"/>
        <w:numPr>
          <w:ilvl w:val="1"/>
          <w:numId w:val="1"/>
        </w:numPr>
      </w:pPr>
      <w:r>
        <w:t xml:space="preserve">TRITC: </w:t>
      </w:r>
      <w:r w:rsidR="006168CD">
        <w:t>EX BP 5</w:t>
      </w:r>
      <w:r w:rsidR="00BF5FD5">
        <w:t>35</w:t>
      </w:r>
      <w:r w:rsidR="006168CD">
        <w:t>/</w:t>
      </w:r>
      <w:r w:rsidR="00BF5FD5">
        <w:t>5</w:t>
      </w:r>
      <w:r w:rsidR="006168CD">
        <w:t>0, DM 5</w:t>
      </w:r>
      <w:r w:rsidR="00BF5FD5">
        <w:t>65</w:t>
      </w:r>
      <w:r w:rsidR="006168CD">
        <w:t>, EM BP 6</w:t>
      </w:r>
      <w:r w:rsidR="00BF5FD5">
        <w:t>10</w:t>
      </w:r>
      <w:r w:rsidR="006168CD">
        <w:t>/</w:t>
      </w:r>
      <w:r w:rsidR="00BF5FD5">
        <w:t>75</w:t>
      </w:r>
    </w:p>
    <w:p w:rsidR="008367F1" w:rsidRDefault="008367F1" w:rsidP="008367F1">
      <w:pPr>
        <w:pStyle w:val="ListParagraph"/>
        <w:numPr>
          <w:ilvl w:val="1"/>
          <w:numId w:val="1"/>
        </w:numPr>
      </w:pPr>
      <w:r>
        <w:t>TexRed: EX BP 5</w:t>
      </w:r>
      <w:r w:rsidR="006168CD">
        <w:t>62</w:t>
      </w:r>
      <w:r>
        <w:t>/</w:t>
      </w:r>
      <w:r w:rsidR="006168CD">
        <w:t>40</w:t>
      </w:r>
      <w:r>
        <w:t xml:space="preserve">, </w:t>
      </w:r>
      <w:r w:rsidR="006168CD">
        <w:t xml:space="preserve">DM 593, </w:t>
      </w:r>
      <w:r>
        <w:t>EM BP 6</w:t>
      </w:r>
      <w:r w:rsidR="006168CD">
        <w:t>24</w:t>
      </w:r>
      <w:r>
        <w:t>/</w:t>
      </w:r>
      <w:r w:rsidR="006168CD">
        <w:t>40</w:t>
      </w:r>
    </w:p>
    <w:p w:rsidR="008367F1" w:rsidRDefault="008367F1" w:rsidP="008367F1">
      <w:pPr>
        <w:pStyle w:val="ListParagraph"/>
        <w:numPr>
          <w:ilvl w:val="1"/>
          <w:numId w:val="1"/>
        </w:numPr>
      </w:pPr>
      <w:r>
        <w:t>CY5: EX BP 6</w:t>
      </w:r>
      <w:r w:rsidR="006168CD">
        <w:t>28</w:t>
      </w:r>
      <w:r>
        <w:t>/</w:t>
      </w:r>
      <w:r w:rsidR="006168CD">
        <w:t>4</w:t>
      </w:r>
      <w:r>
        <w:t xml:space="preserve">0, </w:t>
      </w:r>
      <w:r w:rsidR="006168CD">
        <w:t xml:space="preserve">DM 660, </w:t>
      </w:r>
      <w:r>
        <w:t xml:space="preserve">EM BP </w:t>
      </w:r>
      <w:r w:rsidR="006168CD">
        <w:t>692</w:t>
      </w:r>
      <w:r>
        <w:t>/</w:t>
      </w:r>
      <w:r w:rsidR="006168CD">
        <w:t>40</w:t>
      </w:r>
      <w:r>
        <w:t xml:space="preserve"> </w:t>
      </w:r>
    </w:p>
    <w:p w:rsidR="008367F1" w:rsidRDefault="008367F1" w:rsidP="008367F1">
      <w:pPr>
        <w:pStyle w:val="ListParagraph"/>
        <w:numPr>
          <w:ilvl w:val="0"/>
          <w:numId w:val="1"/>
        </w:numPr>
      </w:pPr>
      <w:r>
        <w:t>Objectives</w:t>
      </w:r>
    </w:p>
    <w:p w:rsidR="006168CD" w:rsidRDefault="008830FC" w:rsidP="006168CD">
      <w:pPr>
        <w:pStyle w:val="ListParagraph"/>
        <w:numPr>
          <w:ilvl w:val="1"/>
          <w:numId w:val="1"/>
        </w:numPr>
      </w:pPr>
      <w:hyperlink r:id="rId7" w:anchor="!cms[tab]=%2Fobjectives%2Fuplsapo%2F4x" w:history="1">
        <w:r w:rsidR="006168CD" w:rsidRPr="00BF7CB7">
          <w:rPr>
            <w:rStyle w:val="Hyperlink"/>
          </w:rPr>
          <w:t>4X/0.16 U PLAN S-APO, WD 13mm</w:t>
        </w:r>
      </w:hyperlink>
    </w:p>
    <w:p w:rsidR="006168CD" w:rsidRDefault="008830FC" w:rsidP="006168CD">
      <w:pPr>
        <w:pStyle w:val="ListParagraph"/>
        <w:numPr>
          <w:ilvl w:val="1"/>
          <w:numId w:val="1"/>
        </w:numPr>
      </w:pPr>
      <w:hyperlink r:id="rId8" w:anchor="!cms[tab]=%2Fobjectives%2Fuplsapo%2F10x2" w:history="1">
        <w:r w:rsidR="006168CD" w:rsidRPr="00BF7CB7">
          <w:rPr>
            <w:rStyle w:val="Hyperlink"/>
          </w:rPr>
          <w:t>10X/0.4 U PLAN S-APO, WD 3.1mm</w:t>
        </w:r>
      </w:hyperlink>
    </w:p>
    <w:p w:rsidR="006168CD" w:rsidRDefault="008830FC" w:rsidP="006168CD">
      <w:pPr>
        <w:pStyle w:val="ListParagraph"/>
        <w:numPr>
          <w:ilvl w:val="1"/>
          <w:numId w:val="1"/>
        </w:numPr>
      </w:pPr>
      <w:hyperlink r:id="rId9" w:anchor="!cms[tab]=%2Fobjectives%2Fuplsapo%2F20x" w:history="1">
        <w:r w:rsidR="006168CD" w:rsidRPr="00BF7CB7">
          <w:rPr>
            <w:rStyle w:val="Hyperlink"/>
          </w:rPr>
          <w:t>20X/0.75 U PLAN S-APO, WD 0.</w:t>
        </w:r>
        <w:r w:rsidR="00C01252">
          <w:rPr>
            <w:rStyle w:val="Hyperlink"/>
          </w:rPr>
          <w:t>6</w:t>
        </w:r>
        <w:r w:rsidR="006168CD" w:rsidRPr="00BF7CB7">
          <w:rPr>
            <w:rStyle w:val="Hyperlink"/>
          </w:rPr>
          <w:t>mm</w:t>
        </w:r>
      </w:hyperlink>
    </w:p>
    <w:p w:rsidR="006168CD" w:rsidRDefault="008830FC" w:rsidP="006168CD">
      <w:pPr>
        <w:pStyle w:val="ListParagraph"/>
        <w:numPr>
          <w:ilvl w:val="1"/>
          <w:numId w:val="1"/>
        </w:numPr>
      </w:pPr>
      <w:hyperlink r:id="rId10" w:history="1">
        <w:r w:rsidR="006168CD" w:rsidRPr="00BF7CB7">
          <w:rPr>
            <w:rStyle w:val="Hyperlink"/>
          </w:rPr>
          <w:t>40X/0.9 U PLAN S-APO, WD 0.</w:t>
        </w:r>
        <w:r w:rsidR="00BF7CB7" w:rsidRPr="00BF7CB7">
          <w:rPr>
            <w:rStyle w:val="Hyperlink"/>
          </w:rPr>
          <w:t>18</w:t>
        </w:r>
        <w:r w:rsidR="006168CD" w:rsidRPr="00BF7CB7">
          <w:rPr>
            <w:rStyle w:val="Hyperlink"/>
          </w:rPr>
          <w:t>mm, coverslip correction</w:t>
        </w:r>
        <w:r w:rsidR="00BF7CB7" w:rsidRPr="00BF7CB7">
          <w:rPr>
            <w:rStyle w:val="Hyperlink"/>
          </w:rPr>
          <w:t xml:space="preserve"> 0.11-0.23mm</w:t>
        </w:r>
      </w:hyperlink>
    </w:p>
    <w:p w:rsidR="006168CD" w:rsidRDefault="008830FC" w:rsidP="006168CD">
      <w:pPr>
        <w:pStyle w:val="ListParagraph"/>
        <w:numPr>
          <w:ilvl w:val="1"/>
          <w:numId w:val="1"/>
        </w:numPr>
      </w:pPr>
      <w:hyperlink r:id="rId11" w:anchor="!cms[tab]=%2Fobjectives%2Fplapon%2F60xo" w:history="1">
        <w:r w:rsidR="006168CD" w:rsidRPr="00BF5FD5">
          <w:rPr>
            <w:rStyle w:val="Hyperlink"/>
          </w:rPr>
          <w:t>60X/1.42 PLAN APO N Oil, WD 0.15mm</w:t>
        </w:r>
      </w:hyperlink>
    </w:p>
    <w:p w:rsidR="006168CD" w:rsidRDefault="008830FC" w:rsidP="006168CD">
      <w:pPr>
        <w:pStyle w:val="ListParagraph"/>
        <w:numPr>
          <w:ilvl w:val="1"/>
          <w:numId w:val="1"/>
        </w:numPr>
      </w:pPr>
      <w:hyperlink r:id="rId12" w:history="1">
        <w:r w:rsidR="006168CD" w:rsidRPr="00BF5FD5">
          <w:rPr>
            <w:rStyle w:val="Hyperlink"/>
          </w:rPr>
          <w:t>100X/1.35-0.5 U PLAN APO Oil</w:t>
        </w:r>
        <w:r w:rsidR="00BF5FD5" w:rsidRPr="00BF5FD5">
          <w:rPr>
            <w:rStyle w:val="Hyperlink"/>
          </w:rPr>
          <w:t xml:space="preserve"> Iris</w:t>
        </w:r>
        <w:r w:rsidR="006168CD" w:rsidRPr="00BF5FD5">
          <w:rPr>
            <w:rStyle w:val="Hyperlink"/>
          </w:rPr>
          <w:t>, WD 0.13mm</w:t>
        </w:r>
      </w:hyperlink>
    </w:p>
    <w:p w:rsidR="008367F1" w:rsidRDefault="008367F1" w:rsidP="008367F1">
      <w:pPr>
        <w:pStyle w:val="ListParagraph"/>
        <w:numPr>
          <w:ilvl w:val="0"/>
          <w:numId w:val="1"/>
        </w:numPr>
      </w:pPr>
      <w:r>
        <w:t>Cameras</w:t>
      </w:r>
    </w:p>
    <w:p w:rsidR="008367F1" w:rsidRDefault="008830FC" w:rsidP="008367F1">
      <w:pPr>
        <w:pStyle w:val="ListParagraph"/>
        <w:numPr>
          <w:ilvl w:val="1"/>
          <w:numId w:val="1"/>
        </w:numPr>
        <w:ind w:left="1446"/>
      </w:pPr>
      <w:hyperlink r:id="rId13" w:history="1">
        <w:r w:rsidR="0060726C" w:rsidRPr="0060726C">
          <w:rPr>
            <w:rStyle w:val="Hyperlink"/>
          </w:rPr>
          <w:t xml:space="preserve">QImaging </w:t>
        </w:r>
        <w:r w:rsidR="00BF7CB7" w:rsidRPr="0060726C">
          <w:rPr>
            <w:rStyle w:val="Hyperlink"/>
          </w:rPr>
          <w:t xml:space="preserve">Retiga Exi </w:t>
        </w:r>
        <w:r w:rsidR="0048628B" w:rsidRPr="0060726C">
          <w:rPr>
            <w:rStyle w:val="Hyperlink"/>
          </w:rPr>
          <w:t>cooled</w:t>
        </w:r>
      </w:hyperlink>
      <w:r w:rsidR="0048628B">
        <w:t xml:space="preserve">, </w:t>
      </w:r>
      <w:r w:rsidR="0060726C">
        <w:t xml:space="preserve">gray scale (black and white) camera, </w:t>
      </w:r>
      <w:r w:rsidR="00BF7CB7">
        <w:t xml:space="preserve">1392x1040, </w:t>
      </w:r>
      <w:r w:rsidR="0060726C">
        <w:t>6.45µm</w:t>
      </w:r>
      <w:r w:rsidR="0060726C" w:rsidRPr="0060726C">
        <w:rPr>
          <w:vertAlign w:val="superscript"/>
        </w:rPr>
        <w:t>2</w:t>
      </w:r>
      <w:r w:rsidR="0060726C">
        <w:t xml:space="preserve"> pixel size, </w:t>
      </w:r>
      <w:r w:rsidR="0048628B">
        <w:t>1</w:t>
      </w:r>
      <w:r w:rsidR="00BF7CB7">
        <w:t>2bit</w:t>
      </w:r>
      <w:r w:rsidR="0048628B">
        <w:t>, 10fps max, linear full well 18,000 e</w:t>
      </w:r>
      <w:r w:rsidR="0048628B" w:rsidRPr="0048628B">
        <w:rPr>
          <w:vertAlign w:val="superscript"/>
        </w:rPr>
        <w:t>-</w:t>
      </w:r>
      <w:r w:rsidR="00BF7CB7">
        <w:t xml:space="preserve"> </w:t>
      </w:r>
      <w:r w:rsidR="0048628B">
        <w:t>, read noise 8</w:t>
      </w:r>
      <w:r w:rsidR="0048628B" w:rsidRPr="0048628B">
        <w:t xml:space="preserve"> </w:t>
      </w:r>
      <w:r w:rsidR="0048628B">
        <w:t>e</w:t>
      </w:r>
      <w:r w:rsidR="0048628B" w:rsidRPr="0048628B">
        <w:rPr>
          <w:vertAlign w:val="superscript"/>
        </w:rPr>
        <w:t>-</w:t>
      </w:r>
      <w:r w:rsidR="0048628B">
        <w:t>, dark current 0.15 e</w:t>
      </w:r>
      <w:r w:rsidR="0048628B" w:rsidRPr="0048628B">
        <w:rPr>
          <w:vertAlign w:val="superscript"/>
        </w:rPr>
        <w:t>-</w:t>
      </w:r>
      <w:r w:rsidR="0048628B">
        <w:t>/pix/s</w:t>
      </w:r>
    </w:p>
    <w:p w:rsidR="0048628B" w:rsidRDefault="008830FC" w:rsidP="008367F1">
      <w:pPr>
        <w:pStyle w:val="ListParagraph"/>
        <w:numPr>
          <w:ilvl w:val="1"/>
          <w:numId w:val="1"/>
        </w:numPr>
        <w:ind w:left="1446"/>
      </w:pPr>
      <w:hyperlink r:id="rId14" w:history="1">
        <w:r w:rsidR="0048628B" w:rsidRPr="0048628B">
          <w:rPr>
            <w:rStyle w:val="Hyperlink"/>
          </w:rPr>
          <w:t>Olympus DP71</w:t>
        </w:r>
      </w:hyperlink>
      <w:r w:rsidR="0048628B">
        <w:t xml:space="preserve">, </w:t>
      </w:r>
      <w:r w:rsidR="0060726C">
        <w:t>colour camera, 6.45µm</w:t>
      </w:r>
      <w:r w:rsidR="0060726C" w:rsidRPr="0060726C">
        <w:rPr>
          <w:vertAlign w:val="superscript"/>
        </w:rPr>
        <w:t>2</w:t>
      </w:r>
      <w:r w:rsidR="0060726C">
        <w:t xml:space="preserve"> pixel size, 1</w:t>
      </w:r>
      <w:r w:rsidR="0048628B">
        <w:t>360x1024 native, max 4080x3072 with pixel shift, 12bit gray, 10bit colour, 15fps max</w:t>
      </w:r>
      <w:r w:rsidR="0060726C">
        <w:t xml:space="preserve"> at live image size 1360 x 1024</w:t>
      </w:r>
      <w:r w:rsidR="0048628B">
        <w:t xml:space="preserve">, </w:t>
      </w:r>
      <w:r w:rsidR="0060726C">
        <w:t xml:space="preserve">equiv. </w:t>
      </w:r>
      <w:r w:rsidR="0048628B">
        <w:t>ISO 200, 400, 800, 1600</w:t>
      </w:r>
    </w:p>
    <w:sectPr w:rsidR="00486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E65"/>
    <w:multiLevelType w:val="hybridMultilevel"/>
    <w:tmpl w:val="157E0574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F4"/>
    <w:rsid w:val="0048628B"/>
    <w:rsid w:val="0060726C"/>
    <w:rsid w:val="006168CD"/>
    <w:rsid w:val="006C3351"/>
    <w:rsid w:val="007F6E45"/>
    <w:rsid w:val="00811762"/>
    <w:rsid w:val="008335CE"/>
    <w:rsid w:val="008367F1"/>
    <w:rsid w:val="008830FC"/>
    <w:rsid w:val="008C7A1D"/>
    <w:rsid w:val="00B226C6"/>
    <w:rsid w:val="00BF5FD5"/>
    <w:rsid w:val="00BF6261"/>
    <w:rsid w:val="00BF7CB7"/>
    <w:rsid w:val="00C01252"/>
    <w:rsid w:val="00DC6036"/>
    <w:rsid w:val="00F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EB21E-BB9F-47C2-86B0-8E60B15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6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us-lifescience.com/en/objectives/uplsapo/" TargetMode="External"/><Relationship Id="rId13" Type="http://schemas.openxmlformats.org/officeDocument/2006/relationships/hyperlink" Target="http://www.qimaging.com/products/datasheets/RetigaEXi_fast139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ympus-lifescience.com/en/objectives/uplsapo/" TargetMode="External"/><Relationship Id="rId12" Type="http://schemas.openxmlformats.org/officeDocument/2006/relationships/hyperlink" Target="http://www.olympusmicro.com/brochures/pdfs/objectiv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lympus-lifescience.com/en/software/cellsens/" TargetMode="External"/><Relationship Id="rId11" Type="http://schemas.openxmlformats.org/officeDocument/2006/relationships/hyperlink" Target="http://www.olympus-lifescience.com/en/objectives/plapon/" TargetMode="External"/><Relationship Id="rId5" Type="http://schemas.openxmlformats.org/officeDocument/2006/relationships/hyperlink" Target="http://www.company7.com/library/exfo/X-Cite_120PC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lympusmexico.com.mx/spanish/seg/img/auxiliares/bro_UIS2objectiv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us-lifescience.com/en/objectives/uplsapo/" TargetMode="External"/><Relationship Id="rId14" Type="http://schemas.openxmlformats.org/officeDocument/2006/relationships/hyperlink" Target="http://www.olympusmexico.com.mx/spanish/seg/img/catalog/dp71_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Jingsong Wang</dc:creator>
  <cp:lastModifiedBy>Jonathan Newell</cp:lastModifiedBy>
  <cp:revision>2</cp:revision>
  <dcterms:created xsi:type="dcterms:W3CDTF">2015-10-07T19:37:00Z</dcterms:created>
  <dcterms:modified xsi:type="dcterms:W3CDTF">2015-10-07T19:37:00Z</dcterms:modified>
</cp:coreProperties>
</file>